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2" w:type="dxa"/>
        <w:tblLayout w:type="fixed"/>
        <w:tblLook w:val="04A0" w:firstRow="1" w:lastRow="0" w:firstColumn="1" w:lastColumn="0" w:noHBand="0" w:noVBand="1"/>
      </w:tblPr>
      <w:tblGrid>
        <w:gridCol w:w="1497"/>
        <w:gridCol w:w="26"/>
        <w:gridCol w:w="923"/>
        <w:gridCol w:w="949"/>
        <w:gridCol w:w="658"/>
        <w:gridCol w:w="236"/>
        <w:gridCol w:w="2823"/>
        <w:gridCol w:w="587"/>
        <w:gridCol w:w="589"/>
        <w:gridCol w:w="2187"/>
        <w:gridCol w:w="207"/>
      </w:tblGrid>
      <w:tr w:rsidR="006F189A" w:rsidTr="006F189A">
        <w:trPr>
          <w:gridAfter w:val="1"/>
          <w:wAfter w:w="207" w:type="dxa"/>
          <w:trHeight w:val="1029"/>
        </w:trPr>
        <w:tc>
          <w:tcPr>
            <w:tcW w:w="10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89A" w:rsidRPr="005A6C19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  <w:r w:rsidRPr="005A6C19">
              <w:rPr>
                <w:rFonts w:asciiTheme="minorHAnsi" w:eastAsiaTheme="minorEastAsia" w:hAnsiTheme="minorHAnsi" w:cstheme="minorBidi" w:hint="eastAsia"/>
                <w:b/>
                <w:kern w:val="2"/>
                <w:sz w:val="32"/>
                <w:szCs w:val="32"/>
              </w:rPr>
              <w:t>天津现代职业技术学院大型仪器设备前期调研报告</w:t>
            </w:r>
          </w:p>
        </w:tc>
      </w:tr>
      <w:tr w:rsidR="006F189A" w:rsidTr="006F189A">
        <w:trPr>
          <w:gridAfter w:val="1"/>
          <w:wAfter w:w="207" w:type="dxa"/>
          <w:trHeight w:val="437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</w:rPr>
              <w:t>一</w:t>
            </w:r>
            <w:proofErr w:type="gramEnd"/>
          </w:p>
        </w:tc>
      </w:tr>
      <w:tr w:rsidR="006F189A" w:rsidTr="006F189A">
        <w:trPr>
          <w:gridAfter w:val="1"/>
          <w:wAfter w:w="207" w:type="dxa"/>
          <w:trHeight w:val="719"/>
        </w:trPr>
        <w:tc>
          <w:tcPr>
            <w:tcW w:w="711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项目名称：</w:t>
            </w:r>
          </w:p>
        </w:tc>
        <w:tc>
          <w:tcPr>
            <w:tcW w:w="33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日期：</w:t>
            </w:r>
          </w:p>
        </w:tc>
      </w:tr>
      <w:tr w:rsidR="006F189A" w:rsidTr="006F189A">
        <w:trPr>
          <w:gridAfter w:val="1"/>
          <w:wAfter w:w="207" w:type="dxa"/>
          <w:trHeight w:val="719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拟采购产品名称:</w:t>
            </w:r>
          </w:p>
        </w:tc>
        <w:tc>
          <w:tcPr>
            <w:tcW w:w="89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3707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产品成熟度、市场应用情况</w:t>
            </w:r>
          </w:p>
        </w:tc>
        <w:tc>
          <w:tcPr>
            <w:tcW w:w="89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803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序号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调研供应商名称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资质情况</w:t>
            </w:r>
            <w:r>
              <w:rPr>
                <w:rFonts w:ascii="仿宋" w:eastAsia="仿宋" w:hAnsi="仿宋" w:cs="宋体" w:hint="eastAsia"/>
                <w:color w:val="000000"/>
              </w:rPr>
              <w:br/>
              <w:t>(合格/不合格)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报价金额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9A" w:rsidRDefault="006F189A" w:rsidP="006F189A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企业规模              （大</w:t>
            </w:r>
            <w:r>
              <w:rPr>
                <w:rFonts w:ascii="仿宋" w:eastAsia="仿宋" w:hAnsi="仿宋" w:cs="宋体" w:hint="eastAsia"/>
                <w:color w:val="000000"/>
              </w:rPr>
              <w:t>中</w:t>
            </w:r>
            <w:r>
              <w:rPr>
                <w:rFonts w:ascii="仿宋" w:eastAsia="仿宋" w:hAnsi="仿宋" w:cs="宋体" w:hint="eastAsia"/>
                <w:color w:val="000000"/>
              </w:rPr>
              <w:t>小微型）</w:t>
            </w:r>
          </w:p>
        </w:tc>
      </w:tr>
      <w:tr w:rsidR="006F189A" w:rsidTr="006F189A">
        <w:trPr>
          <w:gridAfter w:val="1"/>
          <w:wAfter w:w="207" w:type="dxa"/>
          <w:trHeight w:val="578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578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578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3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578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4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578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5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578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6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578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7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578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推荐供应商：</w:t>
            </w:r>
          </w:p>
        </w:tc>
        <w:tc>
          <w:tcPr>
            <w:tcW w:w="89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268"/>
        </w:trPr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268"/>
        </w:trPr>
        <w:tc>
          <w:tcPr>
            <w:tcW w:w="24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调研人员签字：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部门负责人签字：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268"/>
        </w:trPr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268"/>
        </w:trPr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268"/>
        </w:trPr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日期：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日期：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gridAfter w:val="1"/>
          <w:wAfter w:w="207" w:type="dxa"/>
          <w:trHeight w:val="282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6F189A" w:rsidTr="006F189A">
        <w:trPr>
          <w:trHeight w:val="1058"/>
        </w:trPr>
        <w:tc>
          <w:tcPr>
            <w:tcW w:w="10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 w:hint="eastAsia"/>
                <w:b/>
                <w:kern w:val="2"/>
                <w:sz w:val="32"/>
                <w:szCs w:val="32"/>
              </w:rPr>
            </w:pPr>
          </w:p>
          <w:p w:rsidR="006F189A" w:rsidRPr="005A6C19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5A6C19">
              <w:rPr>
                <w:rFonts w:asciiTheme="minorHAnsi" w:eastAsiaTheme="minorEastAsia" w:hAnsiTheme="minorHAnsi" w:cstheme="minorBidi" w:hint="eastAsia"/>
                <w:b/>
                <w:kern w:val="2"/>
                <w:sz w:val="32"/>
                <w:szCs w:val="32"/>
              </w:rPr>
              <w:lastRenderedPageBreak/>
              <w:t>天津现代职业技术学院大型仪器设备前期调研报告</w:t>
            </w:r>
          </w:p>
        </w:tc>
      </w:tr>
      <w:tr w:rsidR="006F189A" w:rsidTr="006F189A">
        <w:trPr>
          <w:trHeight w:val="449"/>
        </w:trPr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                   表二</w:t>
            </w:r>
          </w:p>
        </w:tc>
      </w:tr>
      <w:tr w:rsidR="006F189A" w:rsidTr="006F189A">
        <w:trPr>
          <w:trHeight w:val="739"/>
        </w:trPr>
        <w:tc>
          <w:tcPr>
            <w:tcW w:w="42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项目名称：</w:t>
            </w:r>
          </w:p>
        </w:tc>
        <w:tc>
          <w:tcPr>
            <w:tcW w:w="63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日期：</w:t>
            </w:r>
          </w:p>
        </w:tc>
      </w:tr>
      <w:tr w:rsidR="006F189A" w:rsidTr="006F189A">
        <w:trPr>
          <w:trHeight w:val="739"/>
        </w:trPr>
        <w:tc>
          <w:tcPr>
            <w:tcW w:w="15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拟采购产品名称：</w:t>
            </w:r>
          </w:p>
        </w:tc>
        <w:tc>
          <w:tcPr>
            <w:tcW w:w="91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F189A" w:rsidTr="006F189A">
        <w:trPr>
          <w:trHeight w:val="3813"/>
        </w:trPr>
        <w:tc>
          <w:tcPr>
            <w:tcW w:w="15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技术参数</w:t>
            </w:r>
          </w:p>
        </w:tc>
        <w:tc>
          <w:tcPr>
            <w:tcW w:w="91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F189A" w:rsidRDefault="006F189A" w:rsidP="000D5E46">
            <w:pPr>
              <w:autoSpaceDE/>
              <w:autoSpaceDN/>
              <w:adjustRightInd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F189A" w:rsidTr="006F189A">
        <w:trPr>
          <w:trHeight w:val="826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594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594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594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594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594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594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594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594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326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326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326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326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326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189A" w:rsidTr="006F189A">
        <w:trPr>
          <w:trHeight w:val="326"/>
        </w:trPr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1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189A" w:rsidRDefault="006F189A" w:rsidP="000D5E46">
            <w:pPr>
              <w:autoSpaceDE/>
              <w:autoSpaceDN/>
              <w:adjustRightInd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F189A" w:rsidRPr="006F189A" w:rsidRDefault="006F189A" w:rsidP="006F189A"/>
    <w:sectPr w:rsidR="006F189A" w:rsidRPr="006F189A" w:rsidSect="006F18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9A"/>
    <w:rsid w:val="00137DAC"/>
    <w:rsid w:val="00461BD4"/>
    <w:rsid w:val="00542D60"/>
    <w:rsid w:val="00635E9E"/>
    <w:rsid w:val="00653279"/>
    <w:rsid w:val="006F189A"/>
    <w:rsid w:val="007F5F3F"/>
    <w:rsid w:val="009325B6"/>
    <w:rsid w:val="009A263F"/>
    <w:rsid w:val="00E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6F189A"/>
    <w:pPr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18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6F189A"/>
    <w:rPr>
      <w:rFonts w:ascii="Times New Roman" w:eastAsia="宋体" w:hAnsi="Times New Roman" w:cs="Times New Roman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6F189A"/>
    <w:pPr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18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6F189A"/>
    <w:rPr>
      <w:rFonts w:ascii="Times New Roman" w:eastAsia="宋体" w:hAnsi="Times New Roman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2020-01-02T03:17:00Z</dcterms:created>
  <dcterms:modified xsi:type="dcterms:W3CDTF">2020-01-02T03:24:00Z</dcterms:modified>
</cp:coreProperties>
</file>